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004"/>
        <w:gridCol w:w="5005"/>
        <w:gridCol w:w="5005"/>
      </w:tblGrid>
      <w:tr w:rsidR="006872FE" w14:paraId="5A84805B" w14:textId="77777777" w:rsidTr="006872FE">
        <w:trPr>
          <w:trHeight w:val="454"/>
        </w:trPr>
        <w:tc>
          <w:tcPr>
            <w:tcW w:w="15014" w:type="dxa"/>
            <w:gridSpan w:val="3"/>
            <w:shd w:val="clear" w:color="auto" w:fill="BFBFBF" w:themeFill="background1" w:themeFillShade="BF"/>
            <w:vAlign w:val="center"/>
          </w:tcPr>
          <w:p w14:paraId="61CB979E" w14:textId="77777777" w:rsidR="006872FE" w:rsidRPr="006872FE" w:rsidRDefault="006872FE" w:rsidP="006872FE">
            <w:pPr>
              <w:jc w:val="center"/>
              <w:rPr>
                <w:rFonts w:ascii="Verdana" w:hAnsi="Verdana"/>
                <w:b/>
                <w:bCs/>
                <w:lang w:val="en-US"/>
              </w:rPr>
            </w:pPr>
            <w:r w:rsidRPr="006872FE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Shading and Describing Harder Graphical Inequalities</w:t>
            </w:r>
          </w:p>
        </w:tc>
      </w:tr>
      <w:tr w:rsidR="006872FE" w14:paraId="5A45DFAA" w14:textId="77777777" w:rsidTr="00C25ABD">
        <w:trPr>
          <w:trHeight w:val="4649"/>
        </w:trPr>
        <w:tc>
          <w:tcPr>
            <w:tcW w:w="5004" w:type="dxa"/>
          </w:tcPr>
          <w:p w14:paraId="283D1BD8" w14:textId="77777777" w:rsidR="009B2CDD" w:rsidRDefault="009B2CDD" w:rsidP="009B2CDD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Shade the region that satisfies the inequalities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x≤4     y≥-1    y≤x</m:t>
              </m:r>
            </m:oMath>
          </w:p>
          <w:p w14:paraId="4B61FFD1" w14:textId="77777777" w:rsidR="006872FE" w:rsidRPr="006872FE" w:rsidRDefault="006872FE">
            <w:pPr>
              <w:rPr>
                <w:rFonts w:ascii="Verdana" w:hAnsi="Verdana"/>
                <w:sz w:val="28"/>
                <w:szCs w:val="28"/>
                <w:lang w:val="en-US"/>
              </w:rPr>
            </w:pPr>
            <w:r w:rsidRPr="006872FE">
              <w:rPr>
                <w:rFonts w:ascii="Verdana" w:hAnsi="Verdan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8240" behindDoc="1" locked="0" layoutInCell="1" allowOverlap="1" wp14:anchorId="14202FDE" wp14:editId="31D92533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128270</wp:posOffset>
                  </wp:positionV>
                  <wp:extent cx="2266950" cy="22669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5" w:type="dxa"/>
          </w:tcPr>
          <w:p w14:paraId="099FC04F" w14:textId="77777777" w:rsidR="009B2CDD" w:rsidRDefault="009B2CDD" w:rsidP="009B2CDD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Shade the region that satisfies the inequalities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x&gt;-1     y≥0    x+y≤3</m:t>
              </m:r>
            </m:oMath>
          </w:p>
          <w:p w14:paraId="50A13FD6" w14:textId="77777777" w:rsidR="006872FE" w:rsidRDefault="00C25ABD" w:rsidP="006872FE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  <w:r w:rsidRPr="006872FE">
              <w:rPr>
                <w:rFonts w:ascii="Verdana" w:hAnsi="Verdan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0288" behindDoc="1" locked="0" layoutInCell="1" allowOverlap="1" wp14:anchorId="7274EF4A" wp14:editId="0B0CDAF4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126365</wp:posOffset>
                  </wp:positionV>
                  <wp:extent cx="2266950" cy="2266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005" w:type="dxa"/>
          </w:tcPr>
          <w:p w14:paraId="551AC3DE" w14:textId="77777777" w:rsidR="00C25ABD" w:rsidRPr="00C25ABD" w:rsidRDefault="006872FE" w:rsidP="006872FE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lang w:val="en-US"/>
              </w:rPr>
              <w:t xml:space="preserve">Shade the region that satisfies the inequalities </w:t>
            </w:r>
            <m:oMath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2x+3y&lt;6     y≤x+2</m:t>
              </m:r>
            </m:oMath>
          </w:p>
          <w:p w14:paraId="7ED8EE4A" w14:textId="77777777" w:rsidR="006872FE" w:rsidRDefault="00C25ABD" w:rsidP="006872FE">
            <w:pPr>
              <w:jc w:val="center"/>
              <w:rPr>
                <w:rFonts w:ascii="Verdana" w:eastAsiaTheme="minorEastAsia" w:hAnsi="Verdana"/>
                <w:sz w:val="28"/>
                <w:szCs w:val="28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y&gt;-1</m:t>
                </m:r>
              </m:oMath>
            </m:oMathPara>
          </w:p>
          <w:p w14:paraId="633A9A7F" w14:textId="77777777" w:rsidR="006872FE" w:rsidRDefault="00C25ABD" w:rsidP="006872FE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  <w:r w:rsidRPr="006872FE">
              <w:rPr>
                <w:rFonts w:ascii="Verdana" w:hAnsi="Verdana"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62336" behindDoc="1" locked="0" layoutInCell="1" allowOverlap="1" wp14:anchorId="073879DE" wp14:editId="1CA7E81B">
                  <wp:simplePos x="0" y="0"/>
                  <wp:positionH relativeFrom="column">
                    <wp:posOffset>413385</wp:posOffset>
                  </wp:positionH>
                  <wp:positionV relativeFrom="paragraph">
                    <wp:posOffset>56515</wp:posOffset>
                  </wp:positionV>
                  <wp:extent cx="2266950" cy="226695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6950" cy="226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872FE" w14:paraId="61E3315D" w14:textId="77777777" w:rsidTr="00C25ABD">
        <w:trPr>
          <w:trHeight w:val="4422"/>
        </w:trPr>
        <w:tc>
          <w:tcPr>
            <w:tcW w:w="5004" w:type="dxa"/>
          </w:tcPr>
          <w:p w14:paraId="46AB0F4C" w14:textId="77777777" w:rsidR="009970EB" w:rsidRDefault="009970EB" w:rsidP="009970E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Write down the inequalities which fully describe the shaded region.</w:t>
            </w:r>
          </w:p>
          <w:p w14:paraId="2B76B35F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  <w:r w:rsidRPr="007C5B85">
              <w:rPr>
                <w:rFonts w:ascii="Verdana" w:hAnsi="Verdana"/>
                <w:noProof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0742AB7C" wp14:editId="23B95FBB">
                  <wp:simplePos x="0" y="0"/>
                  <wp:positionH relativeFrom="column">
                    <wp:posOffset>603250</wp:posOffset>
                  </wp:positionH>
                  <wp:positionV relativeFrom="paragraph">
                    <wp:posOffset>95250</wp:posOffset>
                  </wp:positionV>
                  <wp:extent cx="1800000" cy="1791952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791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3CC1869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47D11FE7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3CC1BDC1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6F9970F9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6C8FF4D1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69AFF993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1F065BCA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51FC10A0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4E16A576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55D689D1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2271EA9F" w14:textId="77777777" w:rsidR="009970EB" w:rsidRDefault="009970EB" w:rsidP="009970EB">
            <w:pPr>
              <w:rPr>
                <w:rFonts w:ascii="Verdana" w:hAnsi="Verdana"/>
                <w:lang w:val="en-US"/>
              </w:rPr>
            </w:pPr>
          </w:p>
          <w:p w14:paraId="45A25B51" w14:textId="11A37423" w:rsidR="006872FE" w:rsidRPr="00C25ABD" w:rsidRDefault="006872FE" w:rsidP="00C25ABD">
            <w:pPr>
              <w:jc w:val="center"/>
              <w:rPr>
                <w:rFonts w:ascii="Verdana" w:hAnsi="Verdana"/>
                <w:lang w:val="en-US"/>
              </w:rPr>
            </w:pPr>
          </w:p>
        </w:tc>
        <w:tc>
          <w:tcPr>
            <w:tcW w:w="5005" w:type="dxa"/>
          </w:tcPr>
          <w:p w14:paraId="37EA005B" w14:textId="77777777" w:rsidR="009970EB" w:rsidRDefault="009970EB" w:rsidP="009970E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Write down the inequalities which fully describe the shaded region.</w:t>
            </w:r>
          </w:p>
          <w:p w14:paraId="271C81FF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  <w:r w:rsidRPr="003A7967">
              <w:rPr>
                <w:rFonts w:ascii="Verdana" w:hAnsi="Verdana"/>
                <w:b/>
                <w:bCs/>
                <w:noProof/>
                <w:u w:val="single"/>
                <w:lang w:val="en-US"/>
              </w:rPr>
              <w:drawing>
                <wp:anchor distT="0" distB="0" distL="114300" distR="114300" simplePos="0" relativeHeight="251666432" behindDoc="1" locked="0" layoutInCell="1" allowOverlap="1" wp14:anchorId="38A22730" wp14:editId="3FC631C8">
                  <wp:simplePos x="0" y="0"/>
                  <wp:positionH relativeFrom="column">
                    <wp:posOffset>619760</wp:posOffset>
                  </wp:positionH>
                  <wp:positionV relativeFrom="paragraph">
                    <wp:posOffset>131445</wp:posOffset>
                  </wp:positionV>
                  <wp:extent cx="1800000" cy="1787111"/>
                  <wp:effectExtent l="0" t="0" r="0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7871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B3CC70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0BB68C07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7526A9E1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67500590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03F243A7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001A0516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0141BEF0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5246BB87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7E95170C" w14:textId="77777777" w:rsidR="009970EB" w:rsidRDefault="009970EB" w:rsidP="009970EB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  <w:p w14:paraId="0096151C" w14:textId="7FE9658E" w:rsidR="006872FE" w:rsidRDefault="006872FE" w:rsidP="00C25ABD">
            <w:pPr>
              <w:jc w:val="center"/>
              <w:rPr>
                <w:rFonts w:ascii="Verdana" w:hAnsi="Verdana"/>
                <w:b/>
                <w:bCs/>
                <w:u w:val="single"/>
                <w:lang w:val="en-US"/>
              </w:rPr>
            </w:pPr>
          </w:p>
        </w:tc>
        <w:tc>
          <w:tcPr>
            <w:tcW w:w="5005" w:type="dxa"/>
          </w:tcPr>
          <w:p w14:paraId="489F9E98" w14:textId="77777777" w:rsidR="009970EB" w:rsidRDefault="009970EB" w:rsidP="009970EB">
            <w:pPr>
              <w:jc w:val="center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Write down the inequalities which fully describe the shaded region.</w:t>
            </w:r>
          </w:p>
          <w:p w14:paraId="2E94197E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  <w:r w:rsidRPr="000022BE">
              <w:rPr>
                <w:rFonts w:ascii="Verdana" w:hAnsi="Verdana"/>
                <w:noProof/>
                <w:u w:val="single"/>
                <w:lang w:val="en-US"/>
              </w:rPr>
              <w:drawing>
                <wp:anchor distT="0" distB="0" distL="114300" distR="114300" simplePos="0" relativeHeight="251668480" behindDoc="1" locked="0" layoutInCell="1" allowOverlap="1" wp14:anchorId="292F63EB" wp14:editId="1A1908F6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136913</wp:posOffset>
                  </wp:positionV>
                  <wp:extent cx="1800000" cy="1786909"/>
                  <wp:effectExtent l="0" t="0" r="0" b="381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0" cy="17869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2A2BC50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381EEBC1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154728C7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65F426B8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627E452C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21308B25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5E56BBF8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4075F568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0854683B" w14:textId="77777777" w:rsidR="009970EB" w:rsidRDefault="009970EB" w:rsidP="009970EB">
            <w:pPr>
              <w:jc w:val="center"/>
              <w:rPr>
                <w:rFonts w:ascii="Verdana" w:hAnsi="Verdana"/>
                <w:u w:val="single"/>
                <w:lang w:val="en-US"/>
              </w:rPr>
            </w:pPr>
          </w:p>
          <w:p w14:paraId="18B48F1E" w14:textId="71F1142B" w:rsidR="006872FE" w:rsidRPr="00C25ABD" w:rsidRDefault="006872FE" w:rsidP="00C25ABD">
            <w:pPr>
              <w:jc w:val="center"/>
              <w:rPr>
                <w:rFonts w:ascii="Verdana" w:hAnsi="Verdana"/>
                <w:u w:val="single"/>
                <w:lang w:val="en-US"/>
              </w:rPr>
            </w:pPr>
            <w:bookmarkStart w:id="0" w:name="_GoBack"/>
            <w:bookmarkEnd w:id="0"/>
          </w:p>
        </w:tc>
      </w:tr>
    </w:tbl>
    <w:p w14:paraId="63E99C5B" w14:textId="77777777" w:rsidR="006872FE" w:rsidRPr="006872FE" w:rsidRDefault="006872FE">
      <w:pPr>
        <w:rPr>
          <w:rFonts w:ascii="Verdana" w:hAnsi="Verdana"/>
          <w:b/>
          <w:bCs/>
          <w:sz w:val="10"/>
          <w:szCs w:val="10"/>
          <w:u w:val="single"/>
          <w:lang w:val="en-US"/>
        </w:rPr>
      </w:pPr>
    </w:p>
    <w:sectPr w:rsidR="006872FE" w:rsidRPr="006872FE" w:rsidSect="006872FE">
      <w:pgSz w:w="16838" w:h="11906" w:orient="landscape"/>
      <w:pgMar w:top="907" w:right="907" w:bottom="907" w:left="90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822C8C" w14:textId="77777777" w:rsidR="00C25ABD" w:rsidRDefault="00C25ABD" w:rsidP="00C25ABD">
      <w:pPr>
        <w:spacing w:after="0" w:line="240" w:lineRule="auto"/>
      </w:pPr>
      <w:r>
        <w:separator/>
      </w:r>
    </w:p>
  </w:endnote>
  <w:endnote w:type="continuationSeparator" w:id="0">
    <w:p w14:paraId="21573E33" w14:textId="77777777" w:rsidR="00C25ABD" w:rsidRDefault="00C25ABD" w:rsidP="00C25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801EF6" w14:textId="77777777" w:rsidR="00C25ABD" w:rsidRDefault="00C25ABD" w:rsidP="00C25ABD">
      <w:pPr>
        <w:spacing w:after="0" w:line="240" w:lineRule="auto"/>
      </w:pPr>
      <w:r>
        <w:separator/>
      </w:r>
    </w:p>
  </w:footnote>
  <w:footnote w:type="continuationSeparator" w:id="0">
    <w:p w14:paraId="2B1CDFCB" w14:textId="77777777" w:rsidR="00C25ABD" w:rsidRDefault="00C25ABD" w:rsidP="00C25A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2FE"/>
    <w:rsid w:val="006872FE"/>
    <w:rsid w:val="006F11DD"/>
    <w:rsid w:val="009970EB"/>
    <w:rsid w:val="009B2CDD"/>
    <w:rsid w:val="00C2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34C09B"/>
  <w15:chartTrackingRefBased/>
  <w15:docId w15:val="{AC519BE9-C780-4C50-87F4-AD2EF1AC8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872F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3</cp:revision>
  <cp:lastPrinted>2020-12-10T20:02:00Z</cp:lastPrinted>
  <dcterms:created xsi:type="dcterms:W3CDTF">2020-12-10T18:05:00Z</dcterms:created>
  <dcterms:modified xsi:type="dcterms:W3CDTF">2020-12-10T20:04:00Z</dcterms:modified>
</cp:coreProperties>
</file>