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0"/>
        <w:gridCol w:w="5080"/>
        <w:gridCol w:w="5080"/>
      </w:tblGrid>
      <w:tr w:rsidR="000C7D44" w14:paraId="2D83304E" w14:textId="77777777" w:rsidTr="008063A5">
        <w:trPr>
          <w:trHeight w:val="510"/>
        </w:trPr>
        <w:tc>
          <w:tcPr>
            <w:tcW w:w="15240" w:type="dxa"/>
            <w:gridSpan w:val="3"/>
            <w:shd w:val="clear" w:color="auto" w:fill="D9D9D9" w:themeFill="background1" w:themeFillShade="D9"/>
            <w:vAlign w:val="center"/>
          </w:tcPr>
          <w:p w14:paraId="34C610E7" w14:textId="1C489D0D" w:rsidR="000C7D44" w:rsidRPr="000C7D44" w:rsidRDefault="000C7D44" w:rsidP="000C7D44">
            <w:pPr>
              <w:jc w:val="center"/>
              <w:rPr>
                <w:rFonts w:ascii="Verdana" w:hAnsi="Verdana"/>
                <w:b/>
                <w:bCs/>
              </w:rPr>
            </w:pPr>
            <w:r w:rsidRPr="000C7D44">
              <w:rPr>
                <w:rFonts w:ascii="Verdana" w:hAnsi="Verdana"/>
                <w:b/>
                <w:bCs/>
                <w:sz w:val="28"/>
                <w:szCs w:val="28"/>
              </w:rPr>
              <w:t>Perpendicular Bisectors and Angle Bisectors</w:t>
            </w:r>
          </w:p>
        </w:tc>
      </w:tr>
      <w:tr w:rsidR="00A931A1" w14:paraId="08F99FAA" w14:textId="77777777" w:rsidTr="008063A5">
        <w:trPr>
          <w:trHeight w:val="510"/>
        </w:trPr>
        <w:tc>
          <w:tcPr>
            <w:tcW w:w="5080" w:type="dxa"/>
            <w:shd w:val="clear" w:color="auto" w:fill="FF7575"/>
            <w:vAlign w:val="center"/>
          </w:tcPr>
          <w:p w14:paraId="1CE0F7A1" w14:textId="16C998A4" w:rsidR="000C7D44" w:rsidRPr="000C7D44" w:rsidRDefault="000C7D44" w:rsidP="000C7D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080" w:type="dxa"/>
            <w:shd w:val="clear" w:color="auto" w:fill="FFDC6D"/>
            <w:vAlign w:val="center"/>
          </w:tcPr>
          <w:p w14:paraId="7D88A66A" w14:textId="4E72AFDD" w:rsidR="000C7D44" w:rsidRPr="000C7D44" w:rsidRDefault="000C7D44" w:rsidP="000C7D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5080" w:type="dxa"/>
            <w:shd w:val="clear" w:color="auto" w:fill="BAE090"/>
            <w:vAlign w:val="center"/>
          </w:tcPr>
          <w:p w14:paraId="7E6522EB" w14:textId="34FE8298" w:rsidR="000C7D44" w:rsidRPr="000C7D44" w:rsidRDefault="000C7D44" w:rsidP="000C7D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A931A1" w14:paraId="02F68607" w14:textId="77777777" w:rsidTr="008063A5">
        <w:trPr>
          <w:trHeight w:val="4195"/>
        </w:trPr>
        <w:tc>
          <w:tcPr>
            <w:tcW w:w="5080" w:type="dxa"/>
          </w:tcPr>
          <w:p w14:paraId="6C160664" w14:textId="7E07953E" w:rsidR="000C7D44" w:rsidRDefault="000C7D44" w:rsidP="000C7D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</w:t>
            </w:r>
            <w:r w:rsidR="008063A5">
              <w:rPr>
                <w:rFonts w:ascii="Verdana" w:hAnsi="Verdana"/>
              </w:rPr>
              <w:t>mplete</w:t>
            </w:r>
            <w:r>
              <w:rPr>
                <w:rFonts w:ascii="Verdana" w:hAnsi="Verdana"/>
              </w:rPr>
              <w:t xml:space="preserve"> the perpendicular bisector of the line AB</w:t>
            </w:r>
          </w:p>
          <w:p w14:paraId="6B6EEDD5" w14:textId="7E3830AD" w:rsidR="008063A5" w:rsidRPr="000C7D44" w:rsidRDefault="008063A5" w:rsidP="000C7D44">
            <w:pPr>
              <w:jc w:val="center"/>
              <w:rPr>
                <w:rFonts w:ascii="Verdana" w:hAnsi="Verdana"/>
              </w:rPr>
            </w:pPr>
            <w:r w:rsidRPr="008063A5">
              <w:rPr>
                <w:rFonts w:ascii="Verdana" w:hAnsi="Verdana"/>
              </w:rPr>
              <w:drawing>
                <wp:inline distT="0" distB="0" distL="0" distR="0" wp14:anchorId="4CB04BAB" wp14:editId="0A06F400">
                  <wp:extent cx="2419603" cy="2268000"/>
                  <wp:effectExtent l="0" t="0" r="0" b="0"/>
                  <wp:docPr id="6409997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99974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603" cy="22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27D301E0" w14:textId="77777777" w:rsidR="000C7D44" w:rsidRDefault="000C7D44" w:rsidP="000C7D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Construct the perpendicular bisector of the line CD</w:t>
            </w:r>
          </w:p>
          <w:p w14:paraId="19A7039C" w14:textId="13DF969A" w:rsidR="008063A5" w:rsidRPr="000C7D44" w:rsidRDefault="008063A5" w:rsidP="000C7D44">
            <w:pPr>
              <w:jc w:val="center"/>
              <w:rPr>
                <w:rFonts w:ascii="Verdana" w:hAnsi="Verdana"/>
              </w:rPr>
            </w:pPr>
            <w:r w:rsidRPr="008063A5">
              <w:rPr>
                <w:rFonts w:ascii="Verdana" w:hAnsi="Verdana"/>
              </w:rPr>
              <w:drawing>
                <wp:inline distT="0" distB="0" distL="0" distR="0" wp14:anchorId="03A13E15" wp14:editId="742AF371">
                  <wp:extent cx="2499891" cy="2268000"/>
                  <wp:effectExtent l="0" t="0" r="0" b="0"/>
                  <wp:docPr id="78984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44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891" cy="22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7A6E99FD" w14:textId="136C4275" w:rsidR="008063A5" w:rsidRDefault="000C7D44" w:rsidP="008063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Construct the perpendicular bisector of the line EF</w:t>
            </w:r>
          </w:p>
          <w:p w14:paraId="37423BA2" w14:textId="1D4995E1" w:rsidR="008063A5" w:rsidRPr="000C7D44" w:rsidRDefault="008063A5" w:rsidP="000C7D44">
            <w:pPr>
              <w:jc w:val="center"/>
              <w:rPr>
                <w:rFonts w:ascii="Verdana" w:hAnsi="Verdana"/>
              </w:rPr>
            </w:pPr>
            <w:r w:rsidRPr="008063A5">
              <w:rPr>
                <w:rFonts w:ascii="Verdana" w:hAnsi="Verdana"/>
              </w:rPr>
              <w:drawing>
                <wp:inline distT="0" distB="0" distL="0" distR="0" wp14:anchorId="2B07AB89" wp14:editId="7A51B978">
                  <wp:extent cx="2354194" cy="2268000"/>
                  <wp:effectExtent l="0" t="0" r="8255" b="0"/>
                  <wp:docPr id="4872518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25180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194" cy="22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1A1" w14:paraId="5275C6E6" w14:textId="77777777" w:rsidTr="008063A5">
        <w:trPr>
          <w:trHeight w:val="510"/>
        </w:trPr>
        <w:tc>
          <w:tcPr>
            <w:tcW w:w="5080" w:type="dxa"/>
            <w:shd w:val="clear" w:color="auto" w:fill="FF7575"/>
            <w:vAlign w:val="center"/>
          </w:tcPr>
          <w:p w14:paraId="46807BA8" w14:textId="6F9B34E0" w:rsidR="000C7D44" w:rsidRPr="000C7D44" w:rsidRDefault="000C7D44" w:rsidP="000C7D44">
            <w:pPr>
              <w:rPr>
                <w:rFonts w:ascii="Verdana" w:hAnsi="Verdana"/>
                <w:b/>
                <w:bCs/>
              </w:rPr>
            </w:pPr>
            <w:r w:rsidRPr="000C7D44"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5080" w:type="dxa"/>
            <w:shd w:val="clear" w:color="auto" w:fill="FFDC6D"/>
            <w:vAlign w:val="center"/>
          </w:tcPr>
          <w:p w14:paraId="4A14AFF4" w14:textId="60035E23" w:rsidR="000C7D44" w:rsidRPr="000C7D44" w:rsidRDefault="000C7D44" w:rsidP="000C7D44">
            <w:pPr>
              <w:rPr>
                <w:rFonts w:ascii="Verdana" w:hAnsi="Verdana"/>
                <w:b/>
                <w:bCs/>
              </w:rPr>
            </w:pPr>
            <w:r w:rsidRPr="000C7D44"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5080" w:type="dxa"/>
            <w:shd w:val="clear" w:color="auto" w:fill="BAE090"/>
            <w:vAlign w:val="center"/>
          </w:tcPr>
          <w:p w14:paraId="16AEFEE8" w14:textId="19A26928" w:rsidR="000C7D44" w:rsidRPr="000C7D44" w:rsidRDefault="000C7D44" w:rsidP="000C7D44">
            <w:pPr>
              <w:rPr>
                <w:rFonts w:ascii="Verdana" w:hAnsi="Verdana"/>
                <w:b/>
                <w:bCs/>
              </w:rPr>
            </w:pPr>
            <w:r w:rsidRPr="000C7D44">
              <w:rPr>
                <w:rFonts w:ascii="Verdana" w:hAnsi="Verdana"/>
                <w:b/>
                <w:bCs/>
              </w:rPr>
              <w:t>(f)</w:t>
            </w:r>
          </w:p>
        </w:tc>
      </w:tr>
      <w:tr w:rsidR="00A931A1" w14:paraId="43B3EB40" w14:textId="77777777" w:rsidTr="008063A5">
        <w:trPr>
          <w:trHeight w:val="4195"/>
        </w:trPr>
        <w:tc>
          <w:tcPr>
            <w:tcW w:w="5080" w:type="dxa"/>
          </w:tcPr>
          <w:p w14:paraId="7A645324" w14:textId="77777777" w:rsidR="000C7D44" w:rsidRDefault="000C7D44" w:rsidP="000C7D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</w:t>
            </w:r>
            <w:r w:rsidR="008063A5">
              <w:rPr>
                <w:rFonts w:ascii="Verdana" w:hAnsi="Verdana"/>
              </w:rPr>
              <w:t>mplete</w:t>
            </w:r>
            <w:r>
              <w:rPr>
                <w:rFonts w:ascii="Verdana" w:hAnsi="Verdana"/>
              </w:rPr>
              <w:t xml:space="preserve"> the bisector of the angle ABC</w:t>
            </w:r>
          </w:p>
          <w:p w14:paraId="0B5C3D60" w14:textId="7FA7B24A" w:rsidR="00A931A1" w:rsidRPr="000C7D44" w:rsidRDefault="00A931A1" w:rsidP="000C7D44">
            <w:pPr>
              <w:jc w:val="center"/>
              <w:rPr>
                <w:rFonts w:ascii="Verdana" w:hAnsi="Verdana"/>
              </w:rPr>
            </w:pPr>
            <w:r w:rsidRPr="00A931A1">
              <w:rPr>
                <w:rFonts w:ascii="Verdana" w:hAnsi="Verdana"/>
              </w:rPr>
              <w:drawing>
                <wp:inline distT="0" distB="0" distL="0" distR="0" wp14:anchorId="5F6FAE20" wp14:editId="2B9CEFB9">
                  <wp:extent cx="2631573" cy="2268000"/>
                  <wp:effectExtent l="0" t="0" r="0" b="0"/>
                  <wp:docPr id="3278372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3723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573" cy="22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65BF6047" w14:textId="77777777" w:rsidR="000C7D44" w:rsidRDefault="000C7D44" w:rsidP="000C7D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Construct the bisector of the angle DEF</w:t>
            </w:r>
          </w:p>
          <w:p w14:paraId="6CAB3ADA" w14:textId="6864025C" w:rsidR="00A931A1" w:rsidRPr="000C7D44" w:rsidRDefault="00A931A1" w:rsidP="000C7D44">
            <w:pPr>
              <w:jc w:val="center"/>
              <w:rPr>
                <w:rFonts w:ascii="Verdana" w:hAnsi="Verdana"/>
              </w:rPr>
            </w:pPr>
            <w:r w:rsidRPr="00A931A1">
              <w:rPr>
                <w:rFonts w:ascii="Verdana" w:hAnsi="Verdana"/>
              </w:rPr>
              <w:drawing>
                <wp:inline distT="0" distB="0" distL="0" distR="0" wp14:anchorId="5FBB637A" wp14:editId="27073D07">
                  <wp:extent cx="2438650" cy="2268000"/>
                  <wp:effectExtent l="0" t="0" r="0" b="0"/>
                  <wp:docPr id="17735785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57856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50" cy="22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0" w:type="dxa"/>
          </w:tcPr>
          <w:p w14:paraId="799D527A" w14:textId="77777777" w:rsidR="000C7D44" w:rsidRDefault="000C7D44" w:rsidP="000C7D4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Construct the bisector of the angle GHJ</w:t>
            </w:r>
          </w:p>
          <w:p w14:paraId="7EDDE834" w14:textId="77777777" w:rsidR="00A931A1" w:rsidRDefault="00A931A1" w:rsidP="000C7D44">
            <w:pPr>
              <w:jc w:val="center"/>
              <w:rPr>
                <w:rFonts w:ascii="Verdana" w:hAnsi="Verdana"/>
              </w:rPr>
            </w:pPr>
          </w:p>
          <w:p w14:paraId="0F51DC55" w14:textId="77777777" w:rsidR="00A931A1" w:rsidRDefault="00A931A1" w:rsidP="000C7D44">
            <w:pPr>
              <w:jc w:val="center"/>
              <w:rPr>
                <w:rFonts w:ascii="Verdana" w:hAnsi="Verdana"/>
              </w:rPr>
            </w:pPr>
          </w:p>
          <w:p w14:paraId="55C673ED" w14:textId="77777777" w:rsidR="00A931A1" w:rsidRDefault="00A931A1" w:rsidP="000C7D44">
            <w:pPr>
              <w:jc w:val="center"/>
              <w:rPr>
                <w:rFonts w:ascii="Verdana" w:hAnsi="Verdana"/>
              </w:rPr>
            </w:pPr>
          </w:p>
          <w:p w14:paraId="7FFDB920" w14:textId="50DE90F3" w:rsidR="00A931A1" w:rsidRPr="000C7D44" w:rsidRDefault="00A931A1" w:rsidP="000C7D44">
            <w:pPr>
              <w:jc w:val="center"/>
              <w:rPr>
                <w:rFonts w:ascii="Verdana" w:hAnsi="Verdana"/>
              </w:rPr>
            </w:pPr>
            <w:r w:rsidRPr="00A931A1">
              <w:rPr>
                <w:rFonts w:ascii="Verdana" w:hAnsi="Verdana"/>
              </w:rPr>
              <w:drawing>
                <wp:inline distT="0" distB="0" distL="0" distR="0" wp14:anchorId="056B8BA7" wp14:editId="22DCC2F8">
                  <wp:extent cx="3049639" cy="1872000"/>
                  <wp:effectExtent l="0" t="0" r="0" b="0"/>
                  <wp:docPr id="716861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6131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639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C1D3B" w14:textId="77777777" w:rsidR="00D72F6A" w:rsidRPr="008063A5" w:rsidRDefault="00D72F6A">
      <w:pPr>
        <w:rPr>
          <w:sz w:val="4"/>
          <w:szCs w:val="4"/>
        </w:rPr>
      </w:pPr>
    </w:p>
    <w:sectPr w:rsidR="00D72F6A" w:rsidRPr="008063A5" w:rsidSect="000C7D44">
      <w:pgSz w:w="16838" w:h="11906" w:orient="landscape"/>
      <w:pgMar w:top="907" w:right="794" w:bottom="90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44"/>
    <w:rsid w:val="000C7D44"/>
    <w:rsid w:val="003F7923"/>
    <w:rsid w:val="008063A5"/>
    <w:rsid w:val="00A931A1"/>
    <w:rsid w:val="00D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FD9D"/>
  <w15:chartTrackingRefBased/>
  <w15:docId w15:val="{EF08FDAB-FFF4-4D4A-8A72-F450C1F8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2023-11-03T19:42:00Z</dcterms:created>
  <dcterms:modified xsi:type="dcterms:W3CDTF">2023-11-03T20:08:00Z</dcterms:modified>
</cp:coreProperties>
</file>