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3" w:type="dxa"/>
        <w:tblLook w:val="04A0" w:firstRow="1" w:lastRow="0" w:firstColumn="1" w:lastColumn="0" w:noHBand="0" w:noVBand="1"/>
      </w:tblPr>
      <w:tblGrid>
        <w:gridCol w:w="3681"/>
        <w:gridCol w:w="11622"/>
      </w:tblGrid>
      <w:tr w:rsidR="00B26D77" w14:paraId="2D7F4DB6" w14:textId="77777777" w:rsidTr="00B26D77">
        <w:trPr>
          <w:trHeight w:val="680"/>
        </w:trPr>
        <w:tc>
          <w:tcPr>
            <w:tcW w:w="3681" w:type="dxa"/>
            <w:shd w:val="clear" w:color="auto" w:fill="CC99FF"/>
            <w:vAlign w:val="center"/>
          </w:tcPr>
          <w:p w14:paraId="05EF66C2" w14:textId="77777777" w:rsidR="003A52DB" w:rsidRPr="00B26D77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B26D77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622" w:type="dxa"/>
            <w:vAlign w:val="center"/>
          </w:tcPr>
          <w:p w14:paraId="4C45D168" w14:textId="792B39AA" w:rsidR="003A52DB" w:rsidRPr="00B26D77" w:rsidRDefault="005F7E4C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Area of a </w:t>
            </w:r>
            <w:proofErr w:type="gramStart"/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Non Right-Angled</w:t>
            </w:r>
            <w:proofErr w:type="gramEnd"/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 Triangle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5F7E4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530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757"/>
        <w:gridCol w:w="1757"/>
        <w:gridCol w:w="1757"/>
        <w:gridCol w:w="1757"/>
        <w:gridCol w:w="1757"/>
        <w:gridCol w:w="1757"/>
        <w:gridCol w:w="1757"/>
      </w:tblGrid>
      <w:tr w:rsidR="00AA4390" w:rsidRPr="00EE6952" w14:paraId="7D8603B4" w14:textId="1785D058" w:rsidTr="005F7E4C">
        <w:trPr>
          <w:trHeight w:val="624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1D8967FF" w:rsidR="005F7E4C" w:rsidRPr="00B26D77" w:rsidRDefault="005F7E4C" w:rsidP="005F7E4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B26D77">
              <w:rPr>
                <w:rFonts w:ascii="Verdana" w:hAnsi="Verdana"/>
                <w:b/>
                <w:bCs/>
                <w:sz w:val="28"/>
                <w:szCs w:val="28"/>
              </w:rPr>
              <w:t>Triangle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09D4F655" w:rsidR="005F7E4C" w:rsidRPr="00B26D77" w:rsidRDefault="005F7E4C" w:rsidP="005F7E4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5F7E4C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Area</w:t>
            </w:r>
          </w:p>
        </w:tc>
        <w:tc>
          <w:tcPr>
            <w:tcW w:w="1757" w:type="dxa"/>
            <w:shd w:val="clear" w:color="auto" w:fill="ECD9FF"/>
            <w:vAlign w:val="center"/>
          </w:tcPr>
          <w:p w14:paraId="50486BC0" w14:textId="0B0DB73D" w:rsidR="005F7E4C" w:rsidRPr="00B26D77" w:rsidRDefault="005F7E4C" w:rsidP="005F7E4C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AB</m:t>
                </m:r>
              </m:oMath>
            </m:oMathPara>
          </w:p>
        </w:tc>
        <w:tc>
          <w:tcPr>
            <w:tcW w:w="1757" w:type="dxa"/>
            <w:shd w:val="clear" w:color="auto" w:fill="ECD9FF"/>
            <w:vAlign w:val="center"/>
          </w:tcPr>
          <w:p w14:paraId="055A8AA8" w14:textId="283B52DD" w:rsidR="005F7E4C" w:rsidRPr="00B26D77" w:rsidRDefault="005F7E4C" w:rsidP="005F7E4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BC</m:t>
                </m:r>
              </m:oMath>
            </m:oMathPara>
          </w:p>
        </w:tc>
        <w:tc>
          <w:tcPr>
            <w:tcW w:w="1757" w:type="dxa"/>
            <w:shd w:val="clear" w:color="auto" w:fill="ECD9FF"/>
            <w:vAlign w:val="center"/>
          </w:tcPr>
          <w:p w14:paraId="2E65F4D1" w14:textId="06E6A881" w:rsidR="005F7E4C" w:rsidRPr="00B26D77" w:rsidRDefault="005F7E4C" w:rsidP="005F7E4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AC</m:t>
                </m:r>
              </m:oMath>
            </m:oMathPara>
          </w:p>
        </w:tc>
        <w:tc>
          <w:tcPr>
            <w:tcW w:w="1757" w:type="dxa"/>
            <w:shd w:val="clear" w:color="auto" w:fill="ECD9FF"/>
            <w:vAlign w:val="center"/>
          </w:tcPr>
          <w:p w14:paraId="34B2E19B" w14:textId="59DB0386" w:rsidR="005F7E4C" w:rsidRPr="00B26D77" w:rsidRDefault="005F7E4C" w:rsidP="005F7E4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acc>
                  <m:ac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oMath>
            </m:oMathPara>
          </w:p>
        </w:tc>
        <w:tc>
          <w:tcPr>
            <w:tcW w:w="1757" w:type="dxa"/>
            <w:shd w:val="clear" w:color="auto" w:fill="ECD9FF"/>
            <w:vAlign w:val="center"/>
          </w:tcPr>
          <w:p w14:paraId="2DB78FE5" w14:textId="42232164" w:rsidR="005F7E4C" w:rsidRPr="00B26D77" w:rsidRDefault="005F7E4C" w:rsidP="005F7E4C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acc>
                  <m:ac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oMath>
            </m:oMathPara>
          </w:p>
        </w:tc>
        <w:tc>
          <w:tcPr>
            <w:tcW w:w="1757" w:type="dxa"/>
            <w:shd w:val="clear" w:color="auto" w:fill="ECD9FF"/>
            <w:vAlign w:val="center"/>
          </w:tcPr>
          <w:p w14:paraId="03967E2A" w14:textId="58C4E0E1" w:rsidR="005F7E4C" w:rsidRDefault="005F7E4C" w:rsidP="005F7E4C">
            <w:pPr>
              <w:jc w:val="center"/>
              <w:rPr>
                <w:rFonts w:ascii="Ink Free" w:eastAsia="Aptos" w:hAnsi="Ink Free" w:cs="Times New Roman"/>
                <w:b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  <m:acc>
                  <m:ac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oMath>
            </m:oMathPara>
          </w:p>
        </w:tc>
      </w:tr>
      <w:tr w:rsidR="00AA4390" w:rsidRPr="00AB1B96" w14:paraId="557BD4A7" w14:textId="3F72BB98" w:rsidTr="005F7E4C">
        <w:trPr>
          <w:trHeight w:val="1757"/>
        </w:trPr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94904D5" w14:textId="58C71154" w:rsidR="005F7E4C" w:rsidRPr="00135202" w:rsidRDefault="005F7E4C" w:rsidP="005F7E4C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5F7E4C">
              <w:rPr>
                <w:rFonts w:eastAsiaTheme="minorEastAsia"/>
                <w:noProof/>
                <w:sz w:val="24"/>
                <w:szCs w:val="24"/>
                <w:lang w:val="en-US"/>
              </w:rPr>
              <w:drawing>
                <wp:inline distT="0" distB="0" distL="0" distR="0" wp14:anchorId="67F0ACF0" wp14:editId="31D5181B">
                  <wp:extent cx="1597685" cy="1080000"/>
                  <wp:effectExtent l="0" t="0" r="2540" b="6350"/>
                  <wp:docPr id="1534920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92037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3572F33D" w:rsidR="005F7E4C" w:rsidRPr="00AA4390" w:rsidRDefault="005F7E4C" w:rsidP="005F7E4C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3F9C8E44" w14:textId="2E3A84E9" w:rsidR="005F7E4C" w:rsidRPr="00484DFE" w:rsidRDefault="00484DFE" w:rsidP="005F7E4C">
            <w:pPr>
              <w:jc w:val="center"/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="Calibri" w:hAnsi="Cambria Math" w:cs="Arial"/>
                  <w:color w:val="000000" w:themeColor="text1"/>
                  <w:sz w:val="32"/>
                  <w:szCs w:val="32"/>
                  <w:lang w:val="en-US"/>
                </w:rPr>
                <m:t>5.1</m:t>
              </m:r>
            </m:oMath>
            <w:r w:rsidRPr="00484DFE">
              <w:rPr>
                <w:rFonts w:ascii="Verdana" w:eastAsia="Calibri" w:hAnsi="Verdana" w:cs="Arial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484DFE">
              <w:rPr>
                <w:rFonts w:ascii="Cambria Math" w:eastAsia="Calibri" w:hAnsi="Cambria Math" w:cs="Arial"/>
                <w:color w:val="000000" w:themeColor="text1"/>
                <w:sz w:val="32"/>
                <w:szCs w:val="32"/>
                <w:lang w:val="en-US"/>
              </w:rPr>
              <w:t>cm</w:t>
            </w:r>
          </w:p>
        </w:tc>
        <w:tc>
          <w:tcPr>
            <w:tcW w:w="1757" w:type="dxa"/>
            <w:vAlign w:val="center"/>
          </w:tcPr>
          <w:p w14:paraId="740A9826" w14:textId="56A26B77" w:rsidR="005F7E4C" w:rsidRPr="00484DFE" w:rsidRDefault="005F7E4C" w:rsidP="005F7E4C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448F68FE" w14:textId="2F424786" w:rsidR="005F7E4C" w:rsidRPr="00484DFE" w:rsidRDefault="00484DFE" w:rsidP="005F7E4C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  <w:lang w:val="en-US"/>
                </w:rPr>
                <m:t>7.3</m:t>
              </m:r>
            </m:oMath>
            <w:r w:rsidRPr="00484DFE"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484DFE"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w:t>cm</w:t>
            </w:r>
          </w:p>
        </w:tc>
        <w:tc>
          <w:tcPr>
            <w:tcW w:w="1757" w:type="dxa"/>
            <w:vAlign w:val="center"/>
          </w:tcPr>
          <w:p w14:paraId="21735374" w14:textId="486346D0" w:rsidR="005F7E4C" w:rsidRPr="00AA4390" w:rsidRDefault="005F7E4C" w:rsidP="005F7E4C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1661A94A" w14:textId="3001994F" w:rsidR="005F7E4C" w:rsidRPr="00AA4390" w:rsidRDefault="005F7E4C" w:rsidP="005F7E4C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2F9381BF" w14:textId="2CEAF3A1" w:rsidR="005F7E4C" w:rsidRPr="00484DFE" w:rsidRDefault="00484DFE" w:rsidP="005F7E4C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98°</m:t>
                </m:r>
              </m:oMath>
            </m:oMathPara>
          </w:p>
        </w:tc>
      </w:tr>
      <w:tr w:rsidR="00AA4390" w:rsidRPr="00C82B3A" w14:paraId="5306FACB" w14:textId="48E559D2" w:rsidTr="005F7E4C">
        <w:trPr>
          <w:trHeight w:val="1757"/>
        </w:trPr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0A99E569" w14:textId="56D95AF3" w:rsidR="005F7E4C" w:rsidRPr="00295780" w:rsidRDefault="00484DFE" w:rsidP="005F7E4C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484DFE">
              <w:rPr>
                <w:rFonts w:eastAsiaTheme="minorEastAsia"/>
                <w:noProof/>
                <w:sz w:val="32"/>
                <w:szCs w:val="32"/>
                <w:lang w:val="en-US"/>
              </w:rPr>
              <w:drawing>
                <wp:inline distT="0" distB="0" distL="0" distR="0" wp14:anchorId="6B82F9EF" wp14:editId="05D43B46">
                  <wp:extent cx="1714500" cy="1002737"/>
                  <wp:effectExtent l="0" t="0" r="0" b="6985"/>
                  <wp:docPr id="611701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0162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6" cy="100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4B466A77" w:rsidR="005F7E4C" w:rsidRPr="00AA4390" w:rsidRDefault="005F7E4C" w:rsidP="005F7E4C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03B24343" w14:textId="33C297CD" w:rsidR="005F7E4C" w:rsidRPr="00AA4390" w:rsidRDefault="005F7E4C" w:rsidP="005F7E4C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68CB1C3B" w14:textId="34D1A280" w:rsidR="005F7E4C" w:rsidRPr="00484DFE" w:rsidRDefault="00484DFE" w:rsidP="005F7E4C">
            <w:pPr>
              <w:jc w:val="center"/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  <w:sz w:val="32"/>
                  <w:szCs w:val="32"/>
                  <w:lang w:val="en-US"/>
                </w:rPr>
                <m:t>1.1</m:t>
              </m:r>
            </m:oMath>
            <w:r w:rsidRPr="00484DFE">
              <w:rPr>
                <w:rFonts w:ascii="Verdana" w:eastAsiaTheme="minorEastAsia" w:hAnsi="Verdana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484DFE"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lang w:val="en-US"/>
              </w:rPr>
              <w:t>m</w:t>
            </w:r>
          </w:p>
        </w:tc>
        <w:tc>
          <w:tcPr>
            <w:tcW w:w="1757" w:type="dxa"/>
            <w:vAlign w:val="center"/>
          </w:tcPr>
          <w:p w14:paraId="56A1803C" w14:textId="32833124" w:rsidR="005F7E4C" w:rsidRPr="00AA4390" w:rsidRDefault="005F7E4C" w:rsidP="005F7E4C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43A6CCAE" w14:textId="676F43A6" w:rsidR="005F7E4C" w:rsidRPr="00AA4390" w:rsidRDefault="005F7E4C" w:rsidP="005F7E4C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3DAF33C9" w14:textId="421655CC" w:rsidR="005F7E4C" w:rsidRPr="00484DFE" w:rsidRDefault="00484DFE" w:rsidP="005F7E4C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83°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21B3BA89" w14:textId="0D7A7216" w:rsidR="005F7E4C" w:rsidRPr="00484DFE" w:rsidRDefault="00484DFE" w:rsidP="005F7E4C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37°</m:t>
                </m:r>
              </m:oMath>
            </m:oMathPara>
          </w:p>
        </w:tc>
      </w:tr>
      <w:tr w:rsidR="00AA4390" w:rsidRPr="00C82B3A" w14:paraId="0CCC508E" w14:textId="0707ED2B" w:rsidTr="005F7E4C">
        <w:trPr>
          <w:trHeight w:val="1757"/>
        </w:trPr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28BC1A7" w14:textId="1EFEE57D" w:rsidR="005F7E4C" w:rsidRPr="00232C8C" w:rsidRDefault="00484DFE" w:rsidP="005F7E4C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484DFE">
              <w:rPr>
                <w:rFonts w:eastAsiaTheme="minorEastAsia"/>
                <w:noProof/>
                <w:sz w:val="32"/>
                <w:szCs w:val="32"/>
                <w:lang w:val="en-US"/>
              </w:rPr>
              <w:drawing>
                <wp:inline distT="0" distB="0" distL="0" distR="0" wp14:anchorId="33B6BA69" wp14:editId="504C7735">
                  <wp:extent cx="1669060" cy="1008000"/>
                  <wp:effectExtent l="0" t="0" r="7620" b="1905"/>
                  <wp:docPr id="1257724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248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06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1690D234" w14:textId="21FE4390" w:rsidR="005F7E4C" w:rsidRPr="00D95652" w:rsidRDefault="00484DFE" w:rsidP="005F7E4C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 xml:space="preserve">1489 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Cs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57" w:type="dxa"/>
            <w:vAlign w:val="center"/>
          </w:tcPr>
          <w:p w14:paraId="4CDCC0A6" w14:textId="6E00F2E3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4BD77D24" w14:textId="4745717D" w:rsidR="005F7E4C" w:rsidRPr="00D95652" w:rsidRDefault="00484DFE" w:rsidP="005F7E4C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 xml:space="preserve">46 </m:t>
                </m:r>
                <m:r>
                  <m:rPr>
                    <m:sty m:val="p"/>
                  </m:rP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mm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24E8A9F1" w14:textId="5D3DA0C6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347A7A56" w14:textId="7A6058DA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2D2C3F7A" w14:textId="51C56798" w:rsidR="005F7E4C" w:rsidRPr="00D95652" w:rsidRDefault="00484DFE" w:rsidP="005F7E4C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85°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56224477" w14:textId="69471D0F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</w:tr>
      <w:tr w:rsidR="00AA4390" w:rsidRPr="00C82B3A" w14:paraId="2B205A2C" w14:textId="7BA96BC2" w:rsidTr="005F7E4C">
        <w:trPr>
          <w:trHeight w:val="1757"/>
        </w:trPr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CA072C8" w14:textId="3E4F2017" w:rsidR="005F7E4C" w:rsidRPr="00232C8C" w:rsidRDefault="00625404" w:rsidP="005F7E4C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625404">
              <w:rPr>
                <w:rFonts w:eastAsiaTheme="minorEastAsia"/>
                <w:noProof/>
                <w:sz w:val="32"/>
                <w:szCs w:val="32"/>
                <w:lang w:val="en-US"/>
              </w:rPr>
              <w:drawing>
                <wp:inline distT="0" distB="0" distL="0" distR="0" wp14:anchorId="7C8EDEB4" wp14:editId="5D21F112">
                  <wp:extent cx="1590675" cy="986622"/>
                  <wp:effectExtent l="0" t="0" r="0" b="4445"/>
                  <wp:docPr id="149079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79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979" cy="993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2602FC2" w14:textId="33247927" w:rsidR="005F7E4C" w:rsidRPr="00D95652" w:rsidRDefault="00625404" w:rsidP="005F7E4C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 xml:space="preserve">33.9 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Cs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57" w:type="dxa"/>
            <w:vAlign w:val="center"/>
          </w:tcPr>
          <w:p w14:paraId="4F14FBCB" w14:textId="54274D0E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730C7E2C" w14:textId="51AC257F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41515F9C" w14:textId="6055ABC9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69CDC6CD" w14:textId="204DB641" w:rsidR="005F7E4C" w:rsidRPr="00AA4390" w:rsidRDefault="005F7E4C" w:rsidP="005F7E4C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16508C3A" w14:textId="624AD241" w:rsidR="005F7E4C" w:rsidRPr="00D95652" w:rsidRDefault="00625404" w:rsidP="005F7E4C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38°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2D97EC36" w14:textId="6832A7E8" w:rsidR="005F7E4C" w:rsidRPr="00AA4390" w:rsidRDefault="005F7E4C" w:rsidP="005F7E4C">
            <w:pPr>
              <w:jc w:val="center"/>
              <w:rPr>
                <w:rFonts w:ascii="Aptos" w:eastAsia="Times New Roman" w:hAnsi="Aptos" w:cs="Times New Roman"/>
                <w:color w:val="FF0000"/>
                <w:sz w:val="32"/>
                <w:szCs w:val="32"/>
                <w:lang w:val="en-US"/>
              </w:rPr>
            </w:pPr>
          </w:p>
        </w:tc>
      </w:tr>
      <w:tr w:rsidR="00AA4390" w:rsidRPr="00C82B3A" w14:paraId="33E67158" w14:textId="384D9B79" w:rsidTr="005F7E4C">
        <w:trPr>
          <w:trHeight w:val="1757"/>
        </w:trPr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34907B54" w14:textId="1BE7A83F" w:rsidR="00625404" w:rsidRPr="00232C8C" w:rsidRDefault="00625404" w:rsidP="00625404">
            <w:pPr>
              <w:jc w:val="center"/>
              <w:rPr>
                <w:rFonts w:eastAsiaTheme="minorEastAsia"/>
                <w:sz w:val="32"/>
                <w:szCs w:val="32"/>
                <w:lang w:val="en-US"/>
              </w:rPr>
            </w:pPr>
            <w:r w:rsidRPr="00484DFE">
              <w:rPr>
                <w:rFonts w:eastAsiaTheme="minorEastAsia"/>
                <w:noProof/>
                <w:sz w:val="32"/>
                <w:szCs w:val="32"/>
                <w:lang w:val="en-US"/>
              </w:rPr>
              <w:drawing>
                <wp:inline distT="0" distB="0" distL="0" distR="0" wp14:anchorId="212E2998" wp14:editId="02FE623F">
                  <wp:extent cx="1657350" cy="978030"/>
                  <wp:effectExtent l="0" t="0" r="0" b="0"/>
                  <wp:docPr id="2137801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8017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14" cy="98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823A1" w14:textId="740BBCF0" w:rsidR="00625404" w:rsidRPr="00D95652" w:rsidRDefault="00625404" w:rsidP="00625404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9.67</m:t>
                </m:r>
                <m:r>
                  <m:rPr>
                    <m:sty m:val="p"/>
                  </m:rP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Cs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ptos" w:hAnsi="Cambria Math" w:cs="Times New Roman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57" w:type="dxa"/>
            <w:vAlign w:val="center"/>
          </w:tcPr>
          <w:p w14:paraId="6FDB905B" w14:textId="65489271" w:rsidR="00625404" w:rsidRPr="00AA4390" w:rsidRDefault="00625404" w:rsidP="00625404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553DEE17" w14:textId="46AFE748" w:rsidR="00625404" w:rsidRPr="00AA4390" w:rsidRDefault="00625404" w:rsidP="00625404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43E3CC16" w14:textId="435C4AD7" w:rsidR="00625404" w:rsidRPr="00AA4390" w:rsidRDefault="00625404" w:rsidP="00625404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vAlign w:val="center"/>
          </w:tcPr>
          <w:p w14:paraId="151938C5" w14:textId="47C0E7F9" w:rsidR="00625404" w:rsidRPr="00D95652" w:rsidRDefault="00625404" w:rsidP="00625404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49°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03A389B4" w14:textId="4E901FDD" w:rsidR="00625404" w:rsidRPr="00B20209" w:rsidRDefault="00625404" w:rsidP="00625404">
            <w:pPr>
              <w:jc w:val="center"/>
              <w:rPr>
                <w:rFonts w:ascii="Verdana" w:eastAsia="Aptos" w:hAnsi="Verdana" w:cs="Times New Roman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31°</m:t>
                </m:r>
              </m:oMath>
            </m:oMathPara>
          </w:p>
        </w:tc>
        <w:tc>
          <w:tcPr>
            <w:tcW w:w="1757" w:type="dxa"/>
            <w:vAlign w:val="center"/>
          </w:tcPr>
          <w:p w14:paraId="14525238" w14:textId="2C26D85C" w:rsidR="00625404" w:rsidRPr="00AA4390" w:rsidRDefault="00625404" w:rsidP="00625404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625404" w:rsidRDefault="00D72F6A">
      <w:pPr>
        <w:rPr>
          <w:sz w:val="2"/>
          <w:szCs w:val="2"/>
        </w:rPr>
      </w:pPr>
    </w:p>
    <w:sectPr w:rsidR="00D72F6A" w:rsidRPr="00625404" w:rsidSect="00B26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0B2272"/>
    <w:rsid w:val="000F4454"/>
    <w:rsid w:val="00135202"/>
    <w:rsid w:val="001375F0"/>
    <w:rsid w:val="00153BF9"/>
    <w:rsid w:val="00190FBE"/>
    <w:rsid w:val="0019301D"/>
    <w:rsid w:val="001C2C10"/>
    <w:rsid w:val="001E0047"/>
    <w:rsid w:val="001F5B7F"/>
    <w:rsid w:val="00232C8C"/>
    <w:rsid w:val="0024463A"/>
    <w:rsid w:val="00295780"/>
    <w:rsid w:val="0035357A"/>
    <w:rsid w:val="00353A00"/>
    <w:rsid w:val="003A52DB"/>
    <w:rsid w:val="003C505F"/>
    <w:rsid w:val="003F7923"/>
    <w:rsid w:val="004340BA"/>
    <w:rsid w:val="00484DFE"/>
    <w:rsid w:val="004954CF"/>
    <w:rsid w:val="00547A0A"/>
    <w:rsid w:val="0059423A"/>
    <w:rsid w:val="005F7E4C"/>
    <w:rsid w:val="006204D9"/>
    <w:rsid w:val="00625404"/>
    <w:rsid w:val="00667023"/>
    <w:rsid w:val="006A6FF2"/>
    <w:rsid w:val="006C6CEA"/>
    <w:rsid w:val="007655AA"/>
    <w:rsid w:val="00845F4B"/>
    <w:rsid w:val="008F1A0F"/>
    <w:rsid w:val="008F4DC0"/>
    <w:rsid w:val="00974B0F"/>
    <w:rsid w:val="00994676"/>
    <w:rsid w:val="00996718"/>
    <w:rsid w:val="009B0094"/>
    <w:rsid w:val="00A47A5D"/>
    <w:rsid w:val="00AA4390"/>
    <w:rsid w:val="00AE1542"/>
    <w:rsid w:val="00B20209"/>
    <w:rsid w:val="00B26D77"/>
    <w:rsid w:val="00BA4DAE"/>
    <w:rsid w:val="00BB1634"/>
    <w:rsid w:val="00BF0A93"/>
    <w:rsid w:val="00C96397"/>
    <w:rsid w:val="00D121C6"/>
    <w:rsid w:val="00D72F6A"/>
    <w:rsid w:val="00D81167"/>
    <w:rsid w:val="00D93AA2"/>
    <w:rsid w:val="00D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15</cp:revision>
  <cp:lastPrinted>2024-11-18T20:20:00Z</cp:lastPrinted>
  <dcterms:created xsi:type="dcterms:W3CDTF">2024-10-01T19:51:00Z</dcterms:created>
  <dcterms:modified xsi:type="dcterms:W3CDTF">2024-11-18T21:07:00Z</dcterms:modified>
</cp:coreProperties>
</file>